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4FC" w:rsidRPr="000444FC" w:rsidRDefault="000444FC" w:rsidP="000444FC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ПРОТОКОЛ</w:t>
      </w:r>
      <w:r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№2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От заседание на Временната комисия за избор на съдебни заседатели</w:t>
      </w:r>
      <w:r w:rsidR="00DB6815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към Окръжен съд-Силистра  за мандат 2027-2030г.</w:t>
      </w:r>
      <w:bookmarkStart w:id="0" w:name="_GoBack"/>
      <w:bookmarkEnd w:id="0"/>
      <w:r w:rsidRPr="000444FC">
        <w:rPr>
          <w:rFonts w:ascii="Arial" w:eastAsia="Times New Roman" w:hAnsi="Arial" w:cs="Arial"/>
          <w:sz w:val="24"/>
          <w:szCs w:val="24"/>
          <w:lang w:eastAsia="bg-BG"/>
        </w:rPr>
        <w:br/>
      </w: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избрана с Решение № 552 / 30.04.2026 г. на Общинския съвет</w:t>
      </w:r>
    </w:p>
    <w:p w:rsidR="00F139C1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Дата: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24.06.2026 г.</w:t>
      </w:r>
      <w:r w:rsidR="00F139C1">
        <w:rPr>
          <w:rFonts w:ascii="Arial" w:eastAsia="Times New Roman" w:hAnsi="Arial" w:cs="Arial"/>
          <w:sz w:val="24"/>
          <w:szCs w:val="24"/>
          <w:lang w:eastAsia="bg-BG"/>
        </w:rPr>
        <w:t xml:space="preserve"> от 15:00ч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Място на провеждане: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Сградата на Общинския съвет</w:t>
      </w:r>
      <w:r w:rsidR="00B524EC">
        <w:rPr>
          <w:rFonts w:ascii="Arial" w:eastAsia="Times New Roman" w:hAnsi="Arial" w:cs="Arial"/>
          <w:sz w:val="24"/>
          <w:szCs w:val="24"/>
          <w:lang w:eastAsia="bg-BG"/>
        </w:rPr>
        <w:t>-Тутракан</w:t>
      </w:r>
    </w:p>
    <w:p w:rsidR="000444FC" w:rsidRPr="000444FC" w:rsidRDefault="00DB6815" w:rsidP="000444F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0444FC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I. Списък на присъстващите</w:t>
      </w:r>
    </w:p>
    <w:p w:rsidR="000444FC" w:rsidRDefault="000444FC" w:rsidP="000444F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Председател: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>Младен Минчев</w:t>
      </w:r>
    </w:p>
    <w:p w:rsidR="000444FC" w:rsidRPr="000444FC" w:rsidRDefault="000444FC" w:rsidP="000444F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Секретар: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Борис Борисов</w:t>
      </w:r>
    </w:p>
    <w:p w:rsidR="000444FC" w:rsidRPr="000444FC" w:rsidRDefault="000444FC" w:rsidP="000444F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Членове:</w:t>
      </w:r>
    </w:p>
    <w:p w:rsidR="000444FC" w:rsidRPr="000444FC" w:rsidRDefault="000444FC" w:rsidP="000444F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Данаил Николов</w:t>
      </w:r>
    </w:p>
    <w:p w:rsidR="000444FC" w:rsidRDefault="000444FC" w:rsidP="000444F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Сезен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bg-BG"/>
        </w:rPr>
        <w:t>Поси</w:t>
      </w:r>
      <w:proofErr w:type="spellEnd"/>
    </w:p>
    <w:p w:rsidR="000444FC" w:rsidRPr="000444FC" w:rsidRDefault="000444FC" w:rsidP="000444F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Сашо Андреев</w:t>
      </w:r>
    </w:p>
    <w:p w:rsidR="000444FC" w:rsidRPr="000444FC" w:rsidRDefault="000444FC" w:rsidP="00000AA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0444FC" w:rsidRPr="000444FC" w:rsidRDefault="00DB6815" w:rsidP="000444F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0444FC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II. Дневен ред</w:t>
      </w:r>
    </w:p>
    <w:p w:rsidR="000444FC" w:rsidRPr="000444FC" w:rsidRDefault="000444FC" w:rsidP="000444FC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Разглеждане на документите на кандидатите за съдебни заседатели към Окръжен съд – Силистра.</w:t>
      </w:r>
    </w:p>
    <w:p w:rsidR="000444FC" w:rsidRPr="000444FC" w:rsidRDefault="000444FC" w:rsidP="000444FC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Вземане на решение за публикуване на документите на допуснатите кандидати съгласно Закона за съдебната власт (ЗСВ).</w:t>
      </w:r>
    </w:p>
    <w:p w:rsidR="000444FC" w:rsidRPr="000444FC" w:rsidRDefault="00DB6815" w:rsidP="000444F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7" style="width:0;height:1.5pt" o:hralign="center" o:hrstd="t" o:hr="t" fillcolor="#a0a0a0" stroked="f"/>
        </w:pic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bg-BG"/>
        </w:rPr>
      </w:pPr>
      <w:r w:rsidRPr="000444FC">
        <w:rPr>
          <w:rFonts w:ascii="Arial" w:eastAsia="Times New Roman" w:hAnsi="Arial" w:cs="Arial"/>
          <w:b/>
          <w:bCs/>
          <w:sz w:val="30"/>
          <w:szCs w:val="30"/>
          <w:lang w:eastAsia="bg-BG"/>
        </w:rPr>
        <w:t>III. Ход на заседанието и взети решения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По точка 1 от дневния ред: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br/>
        <w:t>Председателят откри заседанието и докладва, че пред Временната комисия, избрана с Решение № 552 от 30.04.2026 г. на Общинския съвет, в определения срок е постъпило 1 (едно) заявление за кандидат за съдебен заседател към Окръжен съд – Силистра.</w:t>
      </w:r>
    </w:p>
    <w:p w:rsid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Комисията извърши детайлна проверка на документите на кандидата: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-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proofErr w:type="spellStart"/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Гюлнур</w:t>
      </w:r>
      <w:proofErr w:type="spellEnd"/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Лятиф Реджеб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След преглед на приложените писмени доказателства, Комисията установи, че кандидатът отговаря на всички законови изисквания съгласно чл. 67, ал. 1 от ЗСВ.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lastRenderedPageBreak/>
        <w:t>Решение по точка 1: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br/>
        <w:t xml:space="preserve">Комисията ДОПУСКА до следващия етап на процедурата кандидата </w:t>
      </w:r>
      <w:proofErr w:type="spellStart"/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Гюлнур</w:t>
      </w:r>
      <w:proofErr w:type="spellEnd"/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Лятиф Реджеб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за съдебен заседател към Окръжен съд – Силистра.</w:t>
      </w:r>
    </w:p>
    <w:p w:rsidR="000444FC" w:rsidRPr="000444FC" w:rsidRDefault="00DB6815" w:rsidP="000444F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8" style="width:0;height:1.5pt" o:hralign="center" o:hrstd="t" o:hr="t" fillcolor="#a0a0a0" stroked="f"/>
        </w:pic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По точка 2 от дневния ред: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br/>
        <w:t>На основание чл. 68, ал. 5 от Закона за съдебната власт (ЗСВ), Временната комисия определя реда за осигуряване на публичност на процедурата.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Решение по точка 2:</w:t>
      </w:r>
    </w:p>
    <w:p w:rsidR="000444FC" w:rsidRPr="000444FC" w:rsidRDefault="000444FC" w:rsidP="000444FC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ДА СЕ ПУБЛИКУВАТ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на официалната интернет страница на Общинския съвет автобиографията, мотивационното писмо и съпътстващите документи на допуснатия кандидат </w:t>
      </w:r>
      <w:proofErr w:type="spellStart"/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Гюлнур</w:t>
      </w:r>
      <w:proofErr w:type="spellEnd"/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Лятиф Реджеб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0444FC" w:rsidRPr="000444FC" w:rsidRDefault="000444FC" w:rsidP="000444FC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Публикацията да се извърши при стриктно спазване на изискванията на Закона за защита на личните данни (заличаване на ЕГН, постоянен адрес, личен телефон и подписи).</w:t>
      </w:r>
    </w:p>
    <w:p w:rsidR="000444FC" w:rsidRPr="000444FC" w:rsidRDefault="000444FC" w:rsidP="000444FC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ОПРЕДЕЛЯ 14-дневен срок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, считано от датата на публикуването, в който гражданите и юридическите лица могат да подават писмени становища и въпроси </w:t>
      </w:r>
      <w:r w:rsidR="00000AAB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0444FC" w:rsidRPr="000444FC" w:rsidRDefault="00DB6815" w:rsidP="000444F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9" style="width:0;height:1.5pt" o:hralign="center" o:hrstd="t" o:hr="t" fillcolor="#a0a0a0" stroked="f"/>
        </w:pict>
      </w:r>
    </w:p>
    <w:p w:rsidR="000444FC" w:rsidRPr="000444FC" w:rsidRDefault="000444FC" w:rsidP="000444FC">
      <w:pPr>
        <w:spacing w:before="480" w:after="48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Поради изчерпване на дневния ред заседанието беше закрито.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Председател: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.................................... / </w:t>
      </w:r>
      <w:r>
        <w:rPr>
          <w:rFonts w:ascii="Arial" w:eastAsia="Times New Roman" w:hAnsi="Arial" w:cs="Arial"/>
          <w:sz w:val="24"/>
          <w:szCs w:val="24"/>
          <w:lang w:eastAsia="bg-BG"/>
        </w:rPr>
        <w:t>Младен Минчев</w:t>
      </w:r>
      <w:r w:rsidRPr="000444FC">
        <w:rPr>
          <w:rFonts w:ascii="Arial" w:eastAsia="Times New Roman" w:hAnsi="Arial" w:cs="Arial"/>
          <w:sz w:val="24"/>
          <w:szCs w:val="24"/>
          <w:lang w:eastAsia="bg-BG"/>
        </w:rPr>
        <w:t>/</w:t>
      </w:r>
    </w:p>
    <w:p w:rsidR="000444FC" w:rsidRDefault="000444FC" w:rsidP="000444F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Членове:</w:t>
      </w:r>
    </w:p>
    <w:p w:rsidR="000444FC" w:rsidRPr="000444FC" w:rsidRDefault="000444FC" w:rsidP="000444FC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b/>
          <w:bCs/>
          <w:sz w:val="24"/>
          <w:szCs w:val="24"/>
          <w:lang w:eastAsia="bg-BG"/>
        </w:rPr>
        <w:t>Секретар: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 …………………./Борис Борисов/</w:t>
      </w:r>
    </w:p>
    <w:p w:rsidR="000444FC" w:rsidRPr="000444FC" w:rsidRDefault="000444FC" w:rsidP="000444FC">
      <w:pPr>
        <w:spacing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</w:p>
    <w:p w:rsidR="000444FC" w:rsidRDefault="001953C4" w:rsidP="000444F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 w:rsidR="000444FC" w:rsidRPr="000444FC">
        <w:rPr>
          <w:rFonts w:ascii="Arial" w:eastAsia="Times New Roman" w:hAnsi="Arial" w:cs="Arial"/>
          <w:sz w:val="24"/>
          <w:szCs w:val="24"/>
          <w:lang w:eastAsia="bg-BG"/>
        </w:rPr>
        <w:t>.................................... / Данаил Николов</w:t>
      </w:r>
      <w:r w:rsidR="000444FC">
        <w:rPr>
          <w:rFonts w:ascii="Arial" w:eastAsia="Times New Roman" w:hAnsi="Arial" w:cs="Arial"/>
          <w:sz w:val="24"/>
          <w:szCs w:val="24"/>
          <w:lang w:eastAsia="bg-BG"/>
        </w:rPr>
        <w:t>/</w:t>
      </w:r>
    </w:p>
    <w:p w:rsidR="000444FC" w:rsidRDefault="000444FC" w:rsidP="000444F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.................................... </w:t>
      </w:r>
      <w:r>
        <w:rPr>
          <w:rFonts w:ascii="Arial" w:eastAsia="Times New Roman" w:hAnsi="Arial" w:cs="Arial"/>
          <w:sz w:val="24"/>
          <w:szCs w:val="24"/>
          <w:lang w:eastAsia="bg-BG"/>
        </w:rPr>
        <w:t>/</w:t>
      </w:r>
      <w:proofErr w:type="spellStart"/>
      <w:r w:rsidRPr="000444FC">
        <w:rPr>
          <w:rFonts w:ascii="Arial" w:eastAsia="Times New Roman" w:hAnsi="Arial" w:cs="Arial"/>
          <w:sz w:val="24"/>
          <w:szCs w:val="24"/>
          <w:lang w:eastAsia="bg-BG"/>
        </w:rPr>
        <w:t>Сезен</w:t>
      </w:r>
      <w:proofErr w:type="spellEnd"/>
      <w:r w:rsidRPr="000444FC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proofErr w:type="spellStart"/>
      <w:r w:rsidRPr="000444FC">
        <w:rPr>
          <w:rFonts w:ascii="Arial" w:eastAsia="Times New Roman" w:hAnsi="Arial" w:cs="Arial"/>
          <w:sz w:val="24"/>
          <w:szCs w:val="24"/>
          <w:lang w:eastAsia="bg-BG"/>
        </w:rPr>
        <w:t>Поси</w:t>
      </w:r>
      <w:proofErr w:type="spellEnd"/>
      <w:r>
        <w:rPr>
          <w:rFonts w:ascii="Arial" w:eastAsia="Times New Roman" w:hAnsi="Arial" w:cs="Arial"/>
          <w:sz w:val="24"/>
          <w:szCs w:val="24"/>
          <w:lang w:eastAsia="bg-BG"/>
        </w:rPr>
        <w:t>/</w:t>
      </w:r>
    </w:p>
    <w:p w:rsidR="000444FC" w:rsidRPr="000444FC" w:rsidRDefault="000444FC" w:rsidP="000444FC">
      <w:pPr>
        <w:numPr>
          <w:ilvl w:val="1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bg-BG"/>
        </w:rPr>
      </w:pPr>
      <w:r w:rsidRPr="000444FC">
        <w:rPr>
          <w:rFonts w:ascii="Arial" w:eastAsia="Times New Roman" w:hAnsi="Arial" w:cs="Arial"/>
          <w:sz w:val="24"/>
          <w:szCs w:val="24"/>
          <w:lang w:eastAsia="bg-BG"/>
        </w:rPr>
        <w:t>…………………………./ Сашо Андреев</w:t>
      </w:r>
      <w:r>
        <w:rPr>
          <w:rFonts w:ascii="Arial" w:eastAsia="Times New Roman" w:hAnsi="Arial" w:cs="Arial"/>
          <w:sz w:val="24"/>
          <w:szCs w:val="24"/>
          <w:lang w:eastAsia="bg-BG"/>
        </w:rPr>
        <w:t>/</w:t>
      </w:r>
    </w:p>
    <w:p w:rsidR="000444FC" w:rsidRPr="000444FC" w:rsidRDefault="00DB6815" w:rsidP="000444F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0" style="width:0;height:1.5pt" o:hralign="center" o:hrstd="t" o:hr="t" fillcolor="#a0a0a0" stroked="f"/>
        </w:pict>
      </w:r>
    </w:p>
    <w:p w:rsidR="0046306A" w:rsidRDefault="0046306A"/>
    <w:sectPr w:rsidR="00463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534"/>
    <w:multiLevelType w:val="multilevel"/>
    <w:tmpl w:val="6E88D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A22A5"/>
    <w:multiLevelType w:val="multilevel"/>
    <w:tmpl w:val="AB02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A663E5"/>
    <w:multiLevelType w:val="multilevel"/>
    <w:tmpl w:val="4D2E6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DA1783"/>
    <w:multiLevelType w:val="multilevel"/>
    <w:tmpl w:val="4650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4FC"/>
    <w:rsid w:val="00000AAB"/>
    <w:rsid w:val="000444FC"/>
    <w:rsid w:val="001953C4"/>
    <w:rsid w:val="0046306A"/>
    <w:rsid w:val="00B524EC"/>
    <w:rsid w:val="00DB6815"/>
    <w:rsid w:val="00F1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932B4"/>
  <w15:chartTrackingRefBased/>
  <w15:docId w15:val="{4A1C89B5-D381-4AF9-97C4-21A30FCE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4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53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1953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5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38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203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6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03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10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36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80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8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4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90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85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4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3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84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7</cp:revision>
  <cp:lastPrinted>2026-06-24T12:43:00Z</cp:lastPrinted>
  <dcterms:created xsi:type="dcterms:W3CDTF">2026-06-24T07:46:00Z</dcterms:created>
  <dcterms:modified xsi:type="dcterms:W3CDTF">2026-06-25T12:34:00Z</dcterms:modified>
</cp:coreProperties>
</file>